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43856" w:rsidRDefault="00011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Teaching to the Texts</w:t>
      </w:r>
    </w:p>
    <w:p w14:paraId="00000002" w14:textId="77777777" w:rsidR="00443856" w:rsidRDefault="00443856">
      <w:pPr>
        <w:rPr>
          <w:b/>
        </w:rPr>
      </w:pPr>
    </w:p>
    <w:p w14:paraId="00000003" w14:textId="77777777" w:rsidR="00443856" w:rsidRDefault="000119B3">
      <w:pPr>
        <w:rPr>
          <w:b/>
        </w:rPr>
      </w:pPr>
      <w:r>
        <w:rPr>
          <w:b/>
        </w:rPr>
        <w:t>Williams OB Chapter 7: Embryogenesis and Fetal Development</w:t>
      </w:r>
    </w:p>
    <w:p w14:paraId="00000004" w14:textId="77777777" w:rsidR="00443856" w:rsidRDefault="00443856">
      <w:pPr>
        <w:rPr>
          <w:b/>
        </w:rPr>
      </w:pPr>
    </w:p>
    <w:p w14:paraId="00000005" w14:textId="77777777" w:rsidR="00443856" w:rsidRDefault="000119B3">
      <w:pPr>
        <w:spacing w:line="240" w:lineRule="auto"/>
      </w:pPr>
      <w:r>
        <w:t>CREOG Educational Objectives</w:t>
      </w:r>
    </w:p>
    <w:p w14:paraId="00000006" w14:textId="77777777" w:rsidR="00443856" w:rsidRDefault="00443856">
      <w:pPr>
        <w:spacing w:line="240" w:lineRule="auto"/>
      </w:pPr>
    </w:p>
    <w:p w14:paraId="00000007" w14:textId="77777777" w:rsidR="00443856" w:rsidRDefault="000119B3">
      <w:pPr>
        <w:numPr>
          <w:ilvl w:val="0"/>
          <w:numId w:val="2"/>
        </w:numPr>
      </w:pPr>
      <w:r>
        <w:t>Describe embryologic and fetal development from fertilization until term.</w:t>
      </w:r>
    </w:p>
    <w:p w14:paraId="00000008" w14:textId="77777777" w:rsidR="00443856" w:rsidRDefault="000119B3">
      <w:pPr>
        <w:ind w:left="720"/>
      </w:pPr>
      <w:r>
        <w:t>a. Morphology and anatomy</w:t>
      </w:r>
    </w:p>
    <w:p w14:paraId="00000009" w14:textId="77777777" w:rsidR="00443856" w:rsidRDefault="000119B3">
      <w:pPr>
        <w:ind w:left="720"/>
      </w:pPr>
      <w:r>
        <w:t>b. Immunology</w:t>
      </w:r>
    </w:p>
    <w:p w14:paraId="0000000A" w14:textId="77777777" w:rsidR="00443856" w:rsidRDefault="000119B3">
      <w:pPr>
        <w:ind w:left="720"/>
      </w:pPr>
      <w:r>
        <w:t>c. Fetal organogenesis</w:t>
      </w:r>
    </w:p>
    <w:p w14:paraId="0000000B" w14:textId="77777777" w:rsidR="00443856" w:rsidRDefault="000119B3">
      <w:pPr>
        <w:ind w:left="720"/>
      </w:pPr>
      <w:r>
        <w:t>d. Placentation and zygosity of multiple gestations</w:t>
      </w:r>
    </w:p>
    <w:p w14:paraId="0000000C" w14:textId="77777777" w:rsidR="00443856" w:rsidRDefault="00443856">
      <w:pPr>
        <w:ind w:left="720"/>
      </w:pPr>
    </w:p>
    <w:p w14:paraId="0000000D" w14:textId="77777777" w:rsidR="00443856" w:rsidRDefault="00443856">
      <w:pPr>
        <w:spacing w:line="240" w:lineRule="auto"/>
        <w:rPr>
          <w:color w:val="005D83"/>
          <w:sz w:val="26"/>
          <w:szCs w:val="26"/>
        </w:rPr>
      </w:pPr>
    </w:p>
    <w:p w14:paraId="0000000E" w14:textId="77777777" w:rsidR="00443856" w:rsidRDefault="000119B3">
      <w:pPr>
        <w:spacing w:line="240" w:lineRule="auto"/>
      </w:pPr>
      <w:r>
        <w:t>Practice Questions</w:t>
      </w:r>
    </w:p>
    <w:p w14:paraId="0000000F" w14:textId="77777777" w:rsidR="00443856" w:rsidRDefault="00443856">
      <w:pPr>
        <w:spacing w:line="240" w:lineRule="auto"/>
      </w:pPr>
    </w:p>
    <w:p w14:paraId="00000010" w14:textId="1C3B3F52" w:rsidR="00443856" w:rsidRDefault="000119B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22 </w:t>
      </w:r>
      <w:proofErr w:type="spellStart"/>
      <w:r>
        <w:rPr>
          <w:sz w:val="24"/>
          <w:szCs w:val="24"/>
        </w:rPr>
        <w:t>y.o</w:t>
      </w:r>
      <w:proofErr w:type="spellEnd"/>
      <w:r>
        <w:rPr>
          <w:sz w:val="24"/>
          <w:szCs w:val="24"/>
        </w:rPr>
        <w:t xml:space="preserve">. G1P0 presents to the office after a positive home pregnancy test. She has regular periods and reports an LMP of 8/22. If you were dating her pregnancy based on </w:t>
      </w:r>
      <w:proofErr w:type="spellStart"/>
      <w:r>
        <w:rPr>
          <w:sz w:val="24"/>
          <w:szCs w:val="24"/>
        </w:rPr>
        <w:t>Naeg</w:t>
      </w:r>
      <w:r w:rsidR="00EF61AC">
        <w:rPr>
          <w:sz w:val="24"/>
          <w:szCs w:val="24"/>
        </w:rPr>
        <w:t>e</w:t>
      </w:r>
      <w:r>
        <w:rPr>
          <w:sz w:val="24"/>
          <w:szCs w:val="24"/>
        </w:rPr>
        <w:t>le</w:t>
      </w:r>
      <w:r w:rsidR="001913F0"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</w:t>
      </w:r>
      <w:r w:rsidR="001913F0">
        <w:rPr>
          <w:sz w:val="24"/>
          <w:szCs w:val="24"/>
        </w:rPr>
        <w:t>r</w:t>
      </w:r>
      <w:r>
        <w:rPr>
          <w:sz w:val="24"/>
          <w:szCs w:val="24"/>
        </w:rPr>
        <w:t>ule, what would her due date be?</w:t>
      </w:r>
    </w:p>
    <w:p w14:paraId="00000011" w14:textId="77777777" w:rsidR="00443856" w:rsidRDefault="000119B3">
      <w:pPr>
        <w:numPr>
          <w:ilvl w:val="1"/>
          <w:numId w:val="1"/>
        </w:numPr>
      </w:pPr>
      <w:r>
        <w:t>May 29th</w:t>
      </w:r>
    </w:p>
    <w:p w14:paraId="00000012" w14:textId="77777777" w:rsidR="00443856" w:rsidRDefault="000119B3">
      <w:pPr>
        <w:numPr>
          <w:ilvl w:val="1"/>
          <w:numId w:val="1"/>
        </w:numPr>
      </w:pPr>
      <w:r>
        <w:t>May 15th</w:t>
      </w:r>
    </w:p>
    <w:p w14:paraId="00000013" w14:textId="77777777" w:rsidR="00443856" w:rsidRDefault="000119B3">
      <w:pPr>
        <w:numPr>
          <w:ilvl w:val="1"/>
          <w:numId w:val="1"/>
        </w:numPr>
      </w:pPr>
      <w:r>
        <w:t>May 22nd</w:t>
      </w:r>
    </w:p>
    <w:p w14:paraId="00000014" w14:textId="77777777" w:rsidR="00443856" w:rsidRDefault="000119B3">
      <w:pPr>
        <w:numPr>
          <w:ilvl w:val="1"/>
          <w:numId w:val="1"/>
        </w:numPr>
      </w:pPr>
      <w:r>
        <w:t>May 25th</w:t>
      </w:r>
    </w:p>
    <w:p w14:paraId="00000015" w14:textId="77777777" w:rsidR="00443856" w:rsidRDefault="000119B3">
      <w:pPr>
        <w:numPr>
          <w:ilvl w:val="1"/>
          <w:numId w:val="1"/>
        </w:numPr>
      </w:pPr>
      <w:r>
        <w:t>May 19th</w:t>
      </w:r>
    </w:p>
    <w:p w14:paraId="00000016" w14:textId="77777777" w:rsidR="00443856" w:rsidRDefault="00443856">
      <w:pPr>
        <w:spacing w:line="240" w:lineRule="auto"/>
      </w:pPr>
    </w:p>
    <w:p w14:paraId="00000017" w14:textId="77777777" w:rsidR="00443856" w:rsidRDefault="00443856">
      <w:pPr>
        <w:spacing w:line="240" w:lineRule="auto"/>
      </w:pPr>
    </w:p>
    <w:p w14:paraId="00000018" w14:textId="77777777" w:rsidR="00443856" w:rsidRDefault="000119B3">
      <w:pPr>
        <w:spacing w:line="240" w:lineRule="auto"/>
      </w:pPr>
      <w:r>
        <w:t>High-Yield Associated Resources</w:t>
      </w:r>
    </w:p>
    <w:p w14:paraId="00000019" w14:textId="77777777" w:rsidR="00443856" w:rsidRDefault="00443856">
      <w:pPr>
        <w:spacing w:line="240" w:lineRule="auto"/>
      </w:pPr>
    </w:p>
    <w:p w14:paraId="0000001A" w14:textId="77777777" w:rsidR="00443856" w:rsidRDefault="000119B3">
      <w:pPr>
        <w:numPr>
          <w:ilvl w:val="0"/>
          <w:numId w:val="3"/>
        </w:numPr>
      </w:pPr>
      <w:r>
        <w:t xml:space="preserve">Fetal Development. Perinatology.com. </w:t>
      </w:r>
      <w:hyperlink r:id="rId5">
        <w:r>
          <w:rPr>
            <w:color w:val="1155CC"/>
            <w:u w:val="single"/>
          </w:rPr>
          <w:t>http://perinatology.com/Reference/Fetal%20development.htm</w:t>
        </w:r>
      </w:hyperlink>
    </w:p>
    <w:p w14:paraId="0000001B" w14:textId="77777777" w:rsidR="00443856" w:rsidRDefault="000119B3">
      <w:pPr>
        <w:numPr>
          <w:ilvl w:val="0"/>
          <w:numId w:val="3"/>
        </w:numPr>
      </w:pPr>
      <w:r>
        <w:t xml:space="preserve">Embryology. Khan Academy. </w:t>
      </w:r>
    </w:p>
    <w:p w14:paraId="0000001C" w14:textId="77777777" w:rsidR="00443856" w:rsidRDefault="001913F0">
      <w:pPr>
        <w:ind w:left="720"/>
      </w:pPr>
      <w:hyperlink r:id="rId6">
        <w:r w:rsidR="000119B3">
          <w:rPr>
            <w:color w:val="1155CC"/>
            <w:u w:val="single"/>
          </w:rPr>
          <w:t>https://www.khanacademy.org/test-prep/mcat/cells/embryology/a/human-embryogenesis</w:t>
        </w:r>
      </w:hyperlink>
    </w:p>
    <w:p w14:paraId="0000001D" w14:textId="77777777" w:rsidR="00443856" w:rsidRDefault="00443856"/>
    <w:p w14:paraId="0000001E" w14:textId="77777777" w:rsidR="00443856" w:rsidRDefault="00443856"/>
    <w:p w14:paraId="0000001F" w14:textId="77777777" w:rsidR="00443856" w:rsidRDefault="000119B3">
      <w:r>
        <w:t xml:space="preserve">Answers: </w:t>
      </w:r>
    </w:p>
    <w:p w14:paraId="00000020" w14:textId="77777777" w:rsidR="00443856" w:rsidRDefault="000119B3">
      <w:r>
        <w:t>1-a</w:t>
      </w:r>
    </w:p>
    <w:sectPr w:rsidR="004438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E6687"/>
    <w:multiLevelType w:val="multilevel"/>
    <w:tmpl w:val="4B0C6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9B6890"/>
    <w:multiLevelType w:val="multilevel"/>
    <w:tmpl w:val="731EC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3E1C89"/>
    <w:multiLevelType w:val="multilevel"/>
    <w:tmpl w:val="FAF88C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1AB052A"/>
    <w:multiLevelType w:val="multilevel"/>
    <w:tmpl w:val="A9161F44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56"/>
    <w:rsid w:val="000119B3"/>
    <w:rsid w:val="001913F0"/>
    <w:rsid w:val="00443856"/>
    <w:rsid w:val="00E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51991"/>
  <w15:docId w15:val="{77C67FFB-A3D3-CF4A-AE1F-E393D62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test-prep/mcat/cells/embryology/a/human-embryogenesis" TargetMode="External"/><Relationship Id="rId5" Type="http://schemas.openxmlformats.org/officeDocument/2006/relationships/hyperlink" Target="http://perinatology.com/Reference/Fetal%20developmen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Underkofler, Kaylee A</cp:lastModifiedBy>
  <cp:revision>4</cp:revision>
  <dcterms:created xsi:type="dcterms:W3CDTF">2020-09-21T16:24:00Z</dcterms:created>
  <dcterms:modified xsi:type="dcterms:W3CDTF">2020-09-21T16:26:00Z</dcterms:modified>
</cp:coreProperties>
</file>