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820" w14:textId="72F45666" w:rsidR="00A013F3" w:rsidRDefault="008F28F1">
      <w:bookmarkStart w:id="0" w:name="_GoBack"/>
      <w:bookmarkEnd w:id="0"/>
      <w:r>
        <w:t>Williams OB Chapters 40 &amp; 50: Hypertensive Disorders, Chronic hypertension</w:t>
      </w:r>
    </w:p>
    <w:p w14:paraId="22A38AA2" w14:textId="770A1AD3" w:rsidR="008F28F1" w:rsidRDefault="008F28F1"/>
    <w:p w14:paraId="59B416C6" w14:textId="1BB032D1" w:rsidR="008F28F1" w:rsidRDefault="008F28F1">
      <w:pPr>
        <w:rPr>
          <w:b/>
          <w:bCs/>
        </w:rPr>
      </w:pPr>
      <w:r>
        <w:rPr>
          <w:b/>
          <w:bCs/>
        </w:rPr>
        <w:t>CREOG Learning Objectives:</w:t>
      </w:r>
    </w:p>
    <w:p w14:paraId="34AD329E" w14:textId="77777777" w:rsidR="008F28F1" w:rsidRDefault="008F28F1">
      <w:r>
        <w:rPr>
          <w:b/>
          <w:bCs/>
        </w:rPr>
        <w:t xml:space="preserve"> </w:t>
      </w:r>
      <w:r>
        <w:t xml:space="preserve">1. For hypertensive disorders of pregnancy: </w:t>
      </w:r>
    </w:p>
    <w:p w14:paraId="28C84136" w14:textId="77777777" w:rsidR="008F28F1" w:rsidRDefault="008F28F1">
      <w:r>
        <w:tab/>
        <w:t>a. Describe the differential diagnosis</w:t>
      </w:r>
    </w:p>
    <w:p w14:paraId="322AA2F4" w14:textId="77777777" w:rsidR="008F28F1" w:rsidRDefault="008F28F1">
      <w:r>
        <w:tab/>
        <w:t>b. Perform a pertinent history and physical examination</w:t>
      </w:r>
    </w:p>
    <w:p w14:paraId="78440F07" w14:textId="77777777" w:rsidR="008F28F1" w:rsidRDefault="008F28F1">
      <w:r>
        <w:tab/>
        <w:t>c. Evaluate (using laboratory testing and diagnostic imaging)</w:t>
      </w:r>
    </w:p>
    <w:p w14:paraId="519A497A" w14:textId="24E1FDE8" w:rsidR="008F28F1" w:rsidRDefault="008F28F1">
      <w:r>
        <w:tab/>
        <w:t>d. Manage appropriately</w:t>
      </w:r>
    </w:p>
    <w:p w14:paraId="40B31836" w14:textId="330E60BF" w:rsidR="008F28F1" w:rsidRDefault="008F28F1">
      <w:r>
        <w:tab/>
        <w:t xml:space="preserve">e. Determine and describe the prognosis and implement interventions to minimize </w:t>
      </w:r>
      <w:r>
        <w:tab/>
        <w:t>recurrence</w:t>
      </w:r>
    </w:p>
    <w:p w14:paraId="5E2CE71B" w14:textId="49A23F73" w:rsidR="008F28F1" w:rsidRDefault="008F28F1">
      <w:r>
        <w:tab/>
        <w:t xml:space="preserve">f. Determine indications for referral to a subspecialist </w:t>
      </w:r>
    </w:p>
    <w:p w14:paraId="7069043A" w14:textId="61E863CD" w:rsidR="008F28F1" w:rsidRDefault="008F28F1">
      <w:r>
        <w:t xml:space="preserve">2. List the risk factors of, diagnose, and perform initial management of eclampsia </w:t>
      </w:r>
    </w:p>
    <w:p w14:paraId="2B498F88" w14:textId="40142900" w:rsidR="008F28F1" w:rsidRDefault="008F28F1"/>
    <w:p w14:paraId="6075C19C" w14:textId="3356BEBA" w:rsidR="008F28F1" w:rsidRDefault="008F28F1">
      <w:pPr>
        <w:rPr>
          <w:b/>
          <w:bCs/>
        </w:rPr>
      </w:pPr>
      <w:r>
        <w:rPr>
          <w:b/>
          <w:bCs/>
        </w:rPr>
        <w:t>Practice Questions:</w:t>
      </w:r>
    </w:p>
    <w:p w14:paraId="21DFB931" w14:textId="74AC011F" w:rsidR="008F28F1" w:rsidRDefault="008F28F1">
      <w:r>
        <w:t xml:space="preserve">1. A </w:t>
      </w:r>
      <w:proofErr w:type="gramStart"/>
      <w:r>
        <w:t>32 year old</w:t>
      </w:r>
      <w:proofErr w:type="gramEnd"/>
      <w:r>
        <w:t xml:space="preserve"> woman, G2P1, is sent to the labor and delivery at 32w0d with persistent blood pressure of 200/120 mmHg. She has a known history of asthma requiring daily medication and chronic hypertension, which has been treated with methyldopa. The most appropriate intravenous (IV) medication to control her blood pressure is:</w:t>
      </w:r>
    </w:p>
    <w:p w14:paraId="05B40324" w14:textId="6705D6EA" w:rsidR="008F28F1" w:rsidRDefault="008F28F1">
      <w:r>
        <w:tab/>
        <w:t>A. hydralazine</w:t>
      </w:r>
    </w:p>
    <w:p w14:paraId="6612CD2F" w14:textId="5A303A31" w:rsidR="008F28F1" w:rsidRDefault="008F28F1">
      <w:r>
        <w:tab/>
        <w:t>B. labetalol</w:t>
      </w:r>
    </w:p>
    <w:p w14:paraId="073544FE" w14:textId="78A7E29D" w:rsidR="008F28F1" w:rsidRDefault="008F28F1">
      <w:r>
        <w:tab/>
        <w:t>C. magnesium sulfate</w:t>
      </w:r>
    </w:p>
    <w:p w14:paraId="5BAD86A3" w14:textId="15E27048" w:rsidR="008F28F1" w:rsidRDefault="008F28F1">
      <w:r>
        <w:tab/>
        <w:t>D. nifedipine</w:t>
      </w:r>
    </w:p>
    <w:p w14:paraId="2AFA4383" w14:textId="7DB98052" w:rsidR="008F28F1" w:rsidRDefault="008F28F1">
      <w:r>
        <w:tab/>
        <w:t xml:space="preserve">E. sodium nitroprusside </w:t>
      </w:r>
    </w:p>
    <w:p w14:paraId="1B3E8BF9" w14:textId="365B564B" w:rsidR="008F28F1" w:rsidRDefault="008F28F1">
      <w:r>
        <w:t>Source: OB prolog 8</w:t>
      </w:r>
      <w:r w:rsidRPr="008F28F1">
        <w:rPr>
          <w:vertAlign w:val="superscript"/>
        </w:rPr>
        <w:t>th</w:t>
      </w:r>
      <w:r>
        <w:t xml:space="preserve"> ed, # 7</w:t>
      </w:r>
    </w:p>
    <w:p w14:paraId="690A414D" w14:textId="497820CE" w:rsidR="008F28F1" w:rsidRDefault="008F28F1"/>
    <w:p w14:paraId="208F6604" w14:textId="6E40F848" w:rsidR="008F28F1" w:rsidRDefault="008F28F1">
      <w:r>
        <w:t xml:space="preserve">2. A </w:t>
      </w:r>
      <w:proofErr w:type="gramStart"/>
      <w:r>
        <w:t>29 year old</w:t>
      </w:r>
      <w:proofErr w:type="gramEnd"/>
      <w:r>
        <w:t xml:space="preserve">, G1 at 31w0d, </w:t>
      </w:r>
      <w:r w:rsidR="00562BEC">
        <w:t xml:space="preserve">with twin gestation is sent to triage because of elevated blood pressure. On exam, her BP is 160/100 with 3+ proteinuria. Lab evaluation reveals platelets 75,000, AST 120, ALT 110, LDH 800, Cr 1.0, and fibrinogen of 300. Ultrasonography reveals that both fetuses are appropriately </w:t>
      </w:r>
      <w:proofErr w:type="gramStart"/>
      <w:r w:rsidR="00562BEC">
        <w:t>grown</w:t>
      </w:r>
      <w:proofErr w:type="gramEnd"/>
      <w:r w:rsidR="00562BEC">
        <w:t xml:space="preserve"> and fetal heart rate tracings are reassuring. The most appropriate next interventions </w:t>
      </w:r>
      <w:proofErr w:type="gramStart"/>
      <w:r w:rsidR="00562BEC">
        <w:t>is</w:t>
      </w:r>
      <w:proofErr w:type="gramEnd"/>
      <w:r w:rsidR="00562BEC">
        <w:t>:</w:t>
      </w:r>
    </w:p>
    <w:p w14:paraId="4D81D03A" w14:textId="4F42CFAE" w:rsidR="00562BEC" w:rsidRDefault="00562BEC">
      <w:r>
        <w:tab/>
        <w:t>A. corticosteroid administration</w:t>
      </w:r>
    </w:p>
    <w:p w14:paraId="51261CC1" w14:textId="26B15C77" w:rsidR="00562BEC" w:rsidRDefault="00562BEC">
      <w:r>
        <w:tab/>
        <w:t>B. documentation of fetal lung maturity</w:t>
      </w:r>
    </w:p>
    <w:p w14:paraId="7D35178B" w14:textId="180BDEC5" w:rsidR="00562BEC" w:rsidRDefault="00562BEC">
      <w:r>
        <w:tab/>
        <w:t>C. expectant management until 34 weeks of gestation</w:t>
      </w:r>
    </w:p>
    <w:p w14:paraId="1A6DD814" w14:textId="6D27F45F" w:rsidR="00562BEC" w:rsidRDefault="00562BEC">
      <w:r>
        <w:tab/>
        <w:t>D. immediate cesarean delivery</w:t>
      </w:r>
    </w:p>
    <w:p w14:paraId="30D6E43D" w14:textId="397EB739" w:rsidR="00562BEC" w:rsidRDefault="00562BEC">
      <w:r>
        <w:tab/>
        <w:t xml:space="preserve">E. plasmapheresis </w:t>
      </w:r>
    </w:p>
    <w:p w14:paraId="4D47CD90" w14:textId="5A4CAE20" w:rsidR="00562BEC" w:rsidRDefault="00562BEC">
      <w:r>
        <w:t>Source: OB prolog 8</w:t>
      </w:r>
      <w:r w:rsidRPr="00562BEC">
        <w:rPr>
          <w:vertAlign w:val="superscript"/>
        </w:rPr>
        <w:t>th</w:t>
      </w:r>
      <w:r>
        <w:t xml:space="preserve"> ed, # 16</w:t>
      </w:r>
    </w:p>
    <w:p w14:paraId="4AC0F8E9" w14:textId="6819E313" w:rsidR="00562BEC" w:rsidRDefault="00562BEC"/>
    <w:p w14:paraId="44294757" w14:textId="40862444" w:rsidR="00562BEC" w:rsidRDefault="00562BEC">
      <w:r>
        <w:t xml:space="preserve">3. A </w:t>
      </w:r>
      <w:proofErr w:type="gramStart"/>
      <w:r>
        <w:t>27 year old</w:t>
      </w:r>
      <w:proofErr w:type="gramEnd"/>
      <w:r>
        <w:t xml:space="preserve"> G1 with a history of systemic lupus erythematosus presents at 34 </w:t>
      </w:r>
      <w:proofErr w:type="spellStart"/>
      <w:r>
        <w:t>weeks</w:t>
      </w:r>
      <w:proofErr w:type="spellEnd"/>
      <w:r>
        <w:t xml:space="preserve"> gestation. She reports abdominal pain, nausea, and vomiting. Her blood pressure is 150/94, HR 110, temperature 38.1 C. Fetal heart rate tracing is reassuring with no contractions. Urine dipstick demonstrates +2 proteinuria. A bedside finger-stick BG is 50 mg/dL. While in triage the patient becomes confused and disoriented. The laboratory test that best explains the patient’s acute symptomatology is: </w:t>
      </w:r>
    </w:p>
    <w:p w14:paraId="1C7F5182" w14:textId="25323126" w:rsidR="008F28F1" w:rsidRDefault="00562BEC">
      <w:r>
        <w:tab/>
        <w:t>A. ammonia</w:t>
      </w:r>
    </w:p>
    <w:p w14:paraId="11944CCF" w14:textId="1CA0FD25" w:rsidR="00562BEC" w:rsidRDefault="00562BEC">
      <w:r>
        <w:lastRenderedPageBreak/>
        <w:tab/>
        <w:t>B. bilirubin</w:t>
      </w:r>
    </w:p>
    <w:p w14:paraId="671C425D" w14:textId="3ADF4F26" w:rsidR="00562BEC" w:rsidRDefault="00562BEC">
      <w:r>
        <w:tab/>
        <w:t>C. complete blood count</w:t>
      </w:r>
    </w:p>
    <w:p w14:paraId="23EC411E" w14:textId="72E9108E" w:rsidR="00562BEC" w:rsidRDefault="00562BEC">
      <w:r>
        <w:tab/>
        <w:t>D. creatinine</w:t>
      </w:r>
    </w:p>
    <w:p w14:paraId="722D14B7" w14:textId="63B1A069" w:rsidR="00562BEC" w:rsidRDefault="00562BEC">
      <w:r>
        <w:tab/>
        <w:t xml:space="preserve">E. transaminase levels </w:t>
      </w:r>
    </w:p>
    <w:p w14:paraId="3063D0BC" w14:textId="206F18FA" w:rsidR="00562BEC" w:rsidRDefault="00562BEC">
      <w:r>
        <w:t>Source: OB prolog 8</w:t>
      </w:r>
      <w:r w:rsidRPr="00562BEC">
        <w:rPr>
          <w:vertAlign w:val="superscript"/>
        </w:rPr>
        <w:t>th</w:t>
      </w:r>
      <w:r>
        <w:t xml:space="preserve"> ed, # 77</w:t>
      </w:r>
    </w:p>
    <w:p w14:paraId="611E01C4" w14:textId="573698F7" w:rsidR="00562BEC" w:rsidRDefault="00562BEC"/>
    <w:p w14:paraId="6497109F" w14:textId="560C84DB" w:rsidR="00562BEC" w:rsidRDefault="00562BEC">
      <w:pPr>
        <w:rPr>
          <w:b/>
          <w:bCs/>
        </w:rPr>
      </w:pPr>
      <w:r>
        <w:rPr>
          <w:b/>
          <w:bCs/>
        </w:rPr>
        <w:t>High-yield resources:</w:t>
      </w:r>
    </w:p>
    <w:p w14:paraId="39519BBA" w14:textId="1397A069" w:rsidR="00562BEC" w:rsidRDefault="00562BEC">
      <w:r>
        <w:t xml:space="preserve">1. Pearls of </w:t>
      </w:r>
      <w:proofErr w:type="spellStart"/>
      <w:r>
        <w:t>Exxcellence</w:t>
      </w:r>
      <w:proofErr w:type="spellEnd"/>
      <w:r>
        <w:t>: Management of Preeclampsia at term</w:t>
      </w:r>
      <w:r w:rsidR="00163012">
        <w:t xml:space="preserve"> </w:t>
      </w:r>
    </w:p>
    <w:p w14:paraId="3AF18FEC" w14:textId="09F25B21" w:rsidR="00163012" w:rsidRDefault="00163012">
      <w:hyperlink r:id="rId4" w:history="1">
        <w:r w:rsidRPr="00C17024">
          <w:rPr>
            <w:rStyle w:val="Hyperlink"/>
          </w:rPr>
          <w:t>https://www.exxcellence.org/list-of-pearls/management-of-preeclampsia-at-term/?categoryName=&amp;searchTerms=hypertension&amp;featured=False&amp;bookmarked=False&amp;sortColumn=date&amp;sortDirection=Descending</w:t>
        </w:r>
      </w:hyperlink>
    </w:p>
    <w:p w14:paraId="3636E5FC" w14:textId="43A2ED42" w:rsidR="00163012" w:rsidRDefault="00163012">
      <w:r>
        <w:t xml:space="preserve">2. Pearls of </w:t>
      </w:r>
      <w:proofErr w:type="spellStart"/>
      <w:r>
        <w:t>Exxcellence</w:t>
      </w:r>
      <w:proofErr w:type="spellEnd"/>
      <w:r>
        <w:t xml:space="preserve">: Evaluation of Preeclampsia at term </w:t>
      </w:r>
    </w:p>
    <w:p w14:paraId="5C74D338" w14:textId="2276D140" w:rsidR="00163012" w:rsidRDefault="00163012">
      <w:hyperlink r:id="rId5" w:history="1">
        <w:r w:rsidRPr="00C17024">
          <w:rPr>
            <w:rStyle w:val="Hyperlink"/>
          </w:rPr>
          <w:t>https://www.exxcellence.org/list-of-pearls/evaluation-of-preeclampsia-at-term/?categoryName=&amp;searchTerms=hypertension&amp;featured=False&amp;bookmarked=False&amp;sortColumn=date&amp;sortDirection=Descending</w:t>
        </w:r>
      </w:hyperlink>
    </w:p>
    <w:p w14:paraId="4D39D536" w14:textId="77777777" w:rsidR="00163012" w:rsidRDefault="00163012">
      <w:r>
        <w:t>3. PB #222: Gestational hypertension and preeclampsia</w:t>
      </w:r>
    </w:p>
    <w:p w14:paraId="4329C4FC" w14:textId="3A466DFF" w:rsidR="00163012" w:rsidRPr="00562BEC" w:rsidRDefault="00163012">
      <w:r>
        <w:t xml:space="preserve">4. PB #203: Chronic hypertension in </w:t>
      </w:r>
      <w:proofErr w:type="spellStart"/>
      <w:r>
        <w:t>pregnancy</w:t>
      </w:r>
      <w:proofErr w:type="spellEnd"/>
      <w:r>
        <w:t xml:space="preserve">  </w:t>
      </w:r>
    </w:p>
    <w:p w14:paraId="0F5B216C" w14:textId="361DDD50" w:rsidR="008F28F1" w:rsidRDefault="008F28F1"/>
    <w:p w14:paraId="32C01EEE" w14:textId="0F6F5446" w:rsidR="008F28F1" w:rsidRDefault="008F28F1"/>
    <w:p w14:paraId="3D00C3AB" w14:textId="615F4079" w:rsidR="008F28F1" w:rsidRDefault="008F28F1"/>
    <w:p w14:paraId="1E395B7E" w14:textId="0087945B" w:rsidR="008F28F1" w:rsidRDefault="008F28F1">
      <w:r>
        <w:t>Answers</w:t>
      </w:r>
    </w:p>
    <w:p w14:paraId="6C53070D" w14:textId="2413A35E" w:rsidR="008F28F1" w:rsidRPr="008F28F1" w:rsidRDefault="008F28F1">
      <w:r>
        <w:t xml:space="preserve">1) A </w:t>
      </w:r>
      <w:r w:rsidR="00562BEC">
        <w:t>2) A 3) A</w:t>
      </w:r>
    </w:p>
    <w:sectPr w:rsidR="008F28F1" w:rsidRPr="008F28F1" w:rsidSect="00FE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1"/>
    <w:rsid w:val="00000DAA"/>
    <w:rsid w:val="00052508"/>
    <w:rsid w:val="00094BFB"/>
    <w:rsid w:val="000F411A"/>
    <w:rsid w:val="00125FB0"/>
    <w:rsid w:val="00163012"/>
    <w:rsid w:val="001A3270"/>
    <w:rsid w:val="00255ACA"/>
    <w:rsid w:val="00271115"/>
    <w:rsid w:val="00307F1F"/>
    <w:rsid w:val="00325961"/>
    <w:rsid w:val="00344A5F"/>
    <w:rsid w:val="003B084E"/>
    <w:rsid w:val="003B7070"/>
    <w:rsid w:val="003B70A9"/>
    <w:rsid w:val="003E1642"/>
    <w:rsid w:val="00406558"/>
    <w:rsid w:val="00441C57"/>
    <w:rsid w:val="00484540"/>
    <w:rsid w:val="004D1BDA"/>
    <w:rsid w:val="004D1F8F"/>
    <w:rsid w:val="004F77FD"/>
    <w:rsid w:val="00553D19"/>
    <w:rsid w:val="00562BEC"/>
    <w:rsid w:val="00577252"/>
    <w:rsid w:val="006509D8"/>
    <w:rsid w:val="006C4C75"/>
    <w:rsid w:val="006D04AC"/>
    <w:rsid w:val="00743E1D"/>
    <w:rsid w:val="007769CE"/>
    <w:rsid w:val="008F28F1"/>
    <w:rsid w:val="0091688C"/>
    <w:rsid w:val="0097225F"/>
    <w:rsid w:val="00984184"/>
    <w:rsid w:val="009E0275"/>
    <w:rsid w:val="00A013F3"/>
    <w:rsid w:val="00A10A5F"/>
    <w:rsid w:val="00AD35C5"/>
    <w:rsid w:val="00AD3D63"/>
    <w:rsid w:val="00AF6DE8"/>
    <w:rsid w:val="00B10A23"/>
    <w:rsid w:val="00B26A20"/>
    <w:rsid w:val="00B36384"/>
    <w:rsid w:val="00B41041"/>
    <w:rsid w:val="00B51E8F"/>
    <w:rsid w:val="00B6025B"/>
    <w:rsid w:val="00BA647A"/>
    <w:rsid w:val="00BD4115"/>
    <w:rsid w:val="00C2312A"/>
    <w:rsid w:val="00CB2A5A"/>
    <w:rsid w:val="00DA7F01"/>
    <w:rsid w:val="00DD4989"/>
    <w:rsid w:val="00DF3166"/>
    <w:rsid w:val="00E340A9"/>
    <w:rsid w:val="00E96CEF"/>
    <w:rsid w:val="00EC79DB"/>
    <w:rsid w:val="00F06CB0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57E3E"/>
  <w15:chartTrackingRefBased/>
  <w15:docId w15:val="{7829E338-6D13-4845-8E21-995CBAA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xcellence.org/list-of-pearls/evaluation-of-preeclampsia-at-term/?categoryName=&amp;searchTerms=hypertension&amp;featured=False&amp;bookmarked=False&amp;sortColumn=date&amp;sortDirection=Descending" TargetMode="External"/><Relationship Id="rId4" Type="http://schemas.openxmlformats.org/officeDocument/2006/relationships/hyperlink" Target="https://www.exxcellence.org/list-of-pearls/management-of-preeclampsia-at-term/?categoryName=&amp;searchTerms=hypertension&amp;featured=False&amp;bookmarked=False&amp;sortColumn=date&amp;sortDirection=De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Morell, Alexandra J</dc:creator>
  <cp:keywords/>
  <dc:description/>
  <cp:lastModifiedBy>Morell, Alexandra J</cp:lastModifiedBy>
  <cp:revision>1</cp:revision>
  <dcterms:created xsi:type="dcterms:W3CDTF">2021-06-07T01:29:00Z</dcterms:created>
  <dcterms:modified xsi:type="dcterms:W3CDTF">2021-06-07T02:00:00Z</dcterms:modified>
</cp:coreProperties>
</file>