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5583" w14:textId="3A311B08" w:rsidR="00A013F3" w:rsidRDefault="00ED3C19">
      <w:r>
        <w:t xml:space="preserve">Williams OB Chapter 5: Implantation and Placental Development &amp; Chapter 6: Placental abnormalities </w:t>
      </w:r>
    </w:p>
    <w:p w14:paraId="08E6CA37" w14:textId="18E85E53" w:rsidR="00ED3C19" w:rsidRDefault="00ED3C19"/>
    <w:p w14:paraId="25774E6D" w14:textId="25709975" w:rsidR="00ED3C19" w:rsidRPr="00ED3C19" w:rsidRDefault="00ED3C19">
      <w:pPr>
        <w:rPr>
          <w:b/>
          <w:bCs/>
        </w:rPr>
      </w:pPr>
      <w:r w:rsidRPr="00ED3C19">
        <w:rPr>
          <w:b/>
          <w:bCs/>
        </w:rPr>
        <w:t xml:space="preserve">CREOG Learning Objectives: </w:t>
      </w:r>
    </w:p>
    <w:p w14:paraId="6BBBED26" w14:textId="4BCE94A5" w:rsidR="00ED3C19" w:rsidRDefault="00ED3C19">
      <w:r>
        <w:t>1) Describe embryologic and fetal development including placentation and zygosity of multiple gestations</w:t>
      </w:r>
    </w:p>
    <w:p w14:paraId="4F295E26" w14:textId="08444BF8" w:rsidR="00ED3C19" w:rsidRDefault="00ED3C19">
      <w:r>
        <w:t>2) Describe placental drug and nutrient transfer</w:t>
      </w:r>
    </w:p>
    <w:p w14:paraId="466399AE" w14:textId="760B8E1C" w:rsidR="00ED3C19" w:rsidRDefault="00ED3C19"/>
    <w:p w14:paraId="3457C993" w14:textId="3A1DC5F9" w:rsidR="00ED3C19" w:rsidRDefault="00ED3C19">
      <w:pPr>
        <w:rPr>
          <w:b/>
          <w:bCs/>
        </w:rPr>
      </w:pPr>
      <w:r w:rsidRPr="00ED3C19">
        <w:rPr>
          <w:b/>
          <w:bCs/>
        </w:rPr>
        <w:t xml:space="preserve">Practice Questions: </w:t>
      </w:r>
    </w:p>
    <w:p w14:paraId="2340C198" w14:textId="150F5A71" w:rsidR="00ED3C19" w:rsidRDefault="00ED3C19">
      <w:r>
        <w:t>1) A 27-year-old G4P2012 woman at 6 weeks gestation develops intermittent right lower quadrant pain, Transvag</w:t>
      </w:r>
      <w:r w:rsidR="00FA22FE">
        <w:t>inal ultrasonography demonstrates an intrauterine pregnancy and right adnexal mass with absent blood flow and a bull’s-eye appearance. An ovarian cystectomy is performed with final pathology revealing a corpus luteum. Which of the following is the most accurate regarding the postoperative management of this patient?</w:t>
      </w:r>
    </w:p>
    <w:p w14:paraId="090D67B6" w14:textId="51BD1F95" w:rsidR="00FA22FE" w:rsidRDefault="00FA22FE">
      <w:r>
        <w:t xml:space="preserve">A. A cerclage should be placed at 12 </w:t>
      </w:r>
      <w:proofErr w:type="spellStart"/>
      <w:r>
        <w:t>weeks</w:t>
      </w:r>
      <w:proofErr w:type="spellEnd"/>
      <w:r>
        <w:t xml:space="preserve"> gestation</w:t>
      </w:r>
    </w:p>
    <w:p w14:paraId="5F717011" w14:textId="46B0203C" w:rsidR="00FA22FE" w:rsidRDefault="00FA22FE">
      <w:r>
        <w:t>B. No hormonal supplementation is necessary</w:t>
      </w:r>
    </w:p>
    <w:p w14:paraId="6DD16A25" w14:textId="0F9B85CF" w:rsidR="00FA22FE" w:rsidRDefault="00FA22FE">
      <w:r>
        <w:t>C. A patient should receive 2 doses of intramuscular progesterone</w:t>
      </w:r>
    </w:p>
    <w:p w14:paraId="5C691AC2" w14:textId="2D6C0384" w:rsidR="00FA22FE" w:rsidRDefault="00FA22FE">
      <w:r>
        <w:t>D. The patient should receive intramuscular progesterone until 10 weeks of gestation</w:t>
      </w:r>
    </w:p>
    <w:p w14:paraId="23CFB14D" w14:textId="0BF239F8" w:rsidR="00FA22FE" w:rsidRDefault="00FA22FE">
      <w:r>
        <w:t>E. The patient should receive Conjugated estrogen throughout the first trimester</w:t>
      </w:r>
    </w:p>
    <w:p w14:paraId="66A6A586" w14:textId="656AF270" w:rsidR="00FA22FE" w:rsidRDefault="00FA22FE">
      <w:r>
        <w:t xml:space="preserve">Source: </w:t>
      </w:r>
      <w:proofErr w:type="spellStart"/>
      <w:r>
        <w:t>TrueLearn</w:t>
      </w:r>
      <w:proofErr w:type="spellEnd"/>
    </w:p>
    <w:p w14:paraId="52E3A627" w14:textId="0269FC7D" w:rsidR="00FA22FE" w:rsidRDefault="00FA22FE"/>
    <w:p w14:paraId="3708047A" w14:textId="31B439DB" w:rsidR="00FA22FE" w:rsidRDefault="00FA22FE">
      <w:r>
        <w:t xml:space="preserve">2) A 28-year old G1 woman presents with pelvic pain and is found to have an enlarged ovarian cyst that is causing torsion at approximately 8 weeks’ gestation. She will need to undergo surgical treatment. She is a nurse practitioner and worried that if the cyst ruptures she will lose the pregnancy. At which gestational ages does the </w:t>
      </w:r>
      <w:proofErr w:type="spellStart"/>
      <w:r>
        <w:t>luteo-palcental</w:t>
      </w:r>
      <w:proofErr w:type="spellEnd"/>
      <w:r>
        <w:t xml:space="preserve"> shift occur?</w:t>
      </w:r>
    </w:p>
    <w:p w14:paraId="5CDAE5D2" w14:textId="12195327" w:rsidR="00FA22FE" w:rsidRDefault="00FA22FE">
      <w:r>
        <w:t>A. 5-6 weeks</w:t>
      </w:r>
    </w:p>
    <w:p w14:paraId="7097A8E7" w14:textId="1B1AD885" w:rsidR="00FA22FE" w:rsidRDefault="00FA22FE">
      <w:r>
        <w:t>B. 6-7 weeks</w:t>
      </w:r>
    </w:p>
    <w:p w14:paraId="6FF1379C" w14:textId="61200AD1" w:rsidR="00FA22FE" w:rsidRDefault="00FA22FE">
      <w:r>
        <w:t>C. 7-9 weeks</w:t>
      </w:r>
    </w:p>
    <w:p w14:paraId="254BE64E" w14:textId="0A33FCAF" w:rsidR="00FA22FE" w:rsidRDefault="00FA22FE">
      <w:r>
        <w:t>D. 10-11 weeks</w:t>
      </w:r>
    </w:p>
    <w:p w14:paraId="0771765B" w14:textId="7B9863AE" w:rsidR="00FA22FE" w:rsidRDefault="00FA22FE">
      <w:r>
        <w:t>E. 11-12 weeks</w:t>
      </w:r>
    </w:p>
    <w:p w14:paraId="2034F4B0" w14:textId="414E6D24" w:rsidR="00FA22FE" w:rsidRDefault="00FA22FE">
      <w:r>
        <w:t xml:space="preserve">Source: </w:t>
      </w:r>
      <w:proofErr w:type="spellStart"/>
      <w:r>
        <w:t>TrueLearn</w:t>
      </w:r>
      <w:proofErr w:type="spellEnd"/>
    </w:p>
    <w:p w14:paraId="2BAEE462" w14:textId="247E319D" w:rsidR="00FA22FE" w:rsidRDefault="00FA22FE"/>
    <w:p w14:paraId="18421154" w14:textId="4D1B5ABA" w:rsidR="00441B50" w:rsidRDefault="00441B50">
      <w:r>
        <w:t xml:space="preserve">3) A 26-year-old woman, gravida 2, para 1, visits you for prenatal care at 9 weeks of gestation estimated by her last menstrual period. You perform ultrasonography, which demonstrates a twin pregnancy, with a dividing membrane between both fetuses, consistent with menstrual dating. At this gestational age, the most sensitive and specific ultrasonographic sign to </w:t>
      </w:r>
      <w:proofErr w:type="spellStart"/>
      <w:r>
        <w:t>diagnose</w:t>
      </w:r>
      <w:proofErr w:type="spellEnd"/>
      <w:r>
        <w:t xml:space="preserve"> monochorionic pregnancy is </w:t>
      </w:r>
    </w:p>
    <w:p w14:paraId="2D745DB3" w14:textId="68BD2E73" w:rsidR="00441B50" w:rsidRDefault="00441B50">
      <w:r>
        <w:t>A. number of yolk sacs</w:t>
      </w:r>
    </w:p>
    <w:p w14:paraId="3CABDF66" w14:textId="0932903B" w:rsidR="00441B50" w:rsidRDefault="00441B50">
      <w:r>
        <w:t>B. “T” sign at the membrane insertion</w:t>
      </w:r>
    </w:p>
    <w:p w14:paraId="73D3DDC1" w14:textId="3E760D30" w:rsidR="00441B50" w:rsidRDefault="00441B50">
      <w:r>
        <w:t>C. fetal sex determination</w:t>
      </w:r>
    </w:p>
    <w:p w14:paraId="51E4AFAC" w14:textId="784B054D" w:rsidR="00441B50" w:rsidRDefault="00441B50">
      <w:r>
        <w:t xml:space="preserve">D. a single placenta </w:t>
      </w:r>
    </w:p>
    <w:p w14:paraId="3A5F5A07" w14:textId="77777777" w:rsidR="00441B50" w:rsidRDefault="00441B50"/>
    <w:p w14:paraId="03C13D45" w14:textId="6B700750" w:rsidR="00F740E7" w:rsidRDefault="00F740E7">
      <w:pPr>
        <w:rPr>
          <w:b/>
          <w:bCs/>
        </w:rPr>
      </w:pPr>
      <w:r>
        <w:rPr>
          <w:b/>
          <w:bCs/>
        </w:rPr>
        <w:t>Other resources:</w:t>
      </w:r>
    </w:p>
    <w:p w14:paraId="011B207B" w14:textId="77777777" w:rsidR="00F740E7" w:rsidRDefault="00F740E7">
      <w:r>
        <w:t xml:space="preserve">1: </w:t>
      </w:r>
      <w:proofErr w:type="spellStart"/>
      <w:r>
        <w:t>Uptodate</w:t>
      </w:r>
      <w:proofErr w:type="spellEnd"/>
      <w:r>
        <w:t>: Gross Examination of the Placenta</w:t>
      </w:r>
    </w:p>
    <w:p w14:paraId="43D5686C" w14:textId="618330D3" w:rsidR="00F740E7" w:rsidRDefault="00441B50">
      <w:hyperlink r:id="rId4" w:history="1">
        <w:r w:rsidR="00F740E7" w:rsidRPr="00D9613A">
          <w:rPr>
            <w:rStyle w:val="Hyperlink"/>
          </w:rPr>
          <w:t>https://www.uptodate.com/contents/gross-examination-of-the-placenta</w:t>
        </w:r>
      </w:hyperlink>
    </w:p>
    <w:p w14:paraId="5B123CC8" w14:textId="77777777" w:rsidR="00F740E7" w:rsidRPr="00F740E7" w:rsidRDefault="00F740E7"/>
    <w:p w14:paraId="1086F052" w14:textId="23BE3F40" w:rsidR="00FA22FE" w:rsidRDefault="00FA22FE"/>
    <w:p w14:paraId="548D3C56" w14:textId="49509106" w:rsidR="00FA22FE" w:rsidRDefault="00FA22FE"/>
    <w:p w14:paraId="057F6654" w14:textId="23B2860F" w:rsidR="00FA22FE" w:rsidRDefault="00FA22FE">
      <w:r>
        <w:t>Answers:</w:t>
      </w:r>
    </w:p>
    <w:p w14:paraId="12CDBDA0" w14:textId="77EE3FB9" w:rsidR="00FA22FE" w:rsidRPr="00ED3C19" w:rsidRDefault="00FA22FE">
      <w:r>
        <w:t>1) D 2) C</w:t>
      </w:r>
      <w:r w:rsidR="00441B50">
        <w:t xml:space="preserve"> 3) </w:t>
      </w:r>
    </w:p>
    <w:sectPr w:rsidR="00FA22FE" w:rsidRPr="00ED3C19" w:rsidSect="00FE4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19"/>
    <w:rsid w:val="00000DAA"/>
    <w:rsid w:val="00052508"/>
    <w:rsid w:val="00125FB0"/>
    <w:rsid w:val="00255ACA"/>
    <w:rsid w:val="00271115"/>
    <w:rsid w:val="00307F1F"/>
    <w:rsid w:val="00344A5F"/>
    <w:rsid w:val="003B7070"/>
    <w:rsid w:val="003E1642"/>
    <w:rsid w:val="00441B50"/>
    <w:rsid w:val="00484540"/>
    <w:rsid w:val="004D1BDA"/>
    <w:rsid w:val="00553D19"/>
    <w:rsid w:val="0056262A"/>
    <w:rsid w:val="00577252"/>
    <w:rsid w:val="006509D8"/>
    <w:rsid w:val="006C4C75"/>
    <w:rsid w:val="0097225F"/>
    <w:rsid w:val="00984184"/>
    <w:rsid w:val="00A013F3"/>
    <w:rsid w:val="00A10A5F"/>
    <w:rsid w:val="00AD35C5"/>
    <w:rsid w:val="00AD3D63"/>
    <w:rsid w:val="00AF6DE8"/>
    <w:rsid w:val="00B10A23"/>
    <w:rsid w:val="00B36384"/>
    <w:rsid w:val="00B41041"/>
    <w:rsid w:val="00B51E8F"/>
    <w:rsid w:val="00BD4115"/>
    <w:rsid w:val="00C2312A"/>
    <w:rsid w:val="00CB2A5A"/>
    <w:rsid w:val="00E340A9"/>
    <w:rsid w:val="00EC79DB"/>
    <w:rsid w:val="00ED3C19"/>
    <w:rsid w:val="00F740E7"/>
    <w:rsid w:val="00FA22FE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C9149"/>
  <w15:chartTrackingRefBased/>
  <w15:docId w15:val="{60AD47B2-1234-0B42-B31B-775DBDD9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todate.com/contents/gross-examination-of-the-placen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Morell, Alexandra J</dc:creator>
  <cp:keywords/>
  <dc:description/>
  <cp:lastModifiedBy>Morell, Alexandra J</cp:lastModifiedBy>
  <cp:revision>2</cp:revision>
  <dcterms:created xsi:type="dcterms:W3CDTF">2020-10-04T22:14:00Z</dcterms:created>
  <dcterms:modified xsi:type="dcterms:W3CDTF">2020-10-12T03:15:00Z</dcterms:modified>
</cp:coreProperties>
</file>